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1F" w:rsidRPr="009A59D0" w:rsidRDefault="00071E1F" w:rsidP="00E152F6">
      <w:pPr>
        <w:ind w:right="-36"/>
        <w:rPr>
          <w:lang w:val="sr-Latn-RS"/>
        </w:rPr>
      </w:pPr>
    </w:p>
    <w:p w:rsidR="002C66F9" w:rsidRPr="009A59D0" w:rsidRDefault="002C66F9" w:rsidP="002C66F9">
      <w:pPr>
        <w:ind w:left="-540"/>
        <w:rPr>
          <w:lang w:val="sr-Latn-RS"/>
        </w:rPr>
      </w:pPr>
    </w:p>
    <w:p w:rsidR="00C32C18" w:rsidRPr="009A59D0" w:rsidRDefault="00C32C18" w:rsidP="00C32C18">
      <w:pPr>
        <w:ind w:left="-90"/>
        <w:rPr>
          <w:lang w:val="sr-Latn-RS"/>
        </w:rPr>
      </w:pPr>
    </w:p>
    <w:p w:rsidR="00C32C18" w:rsidRPr="009A59D0" w:rsidRDefault="00C32C18" w:rsidP="00C32C18">
      <w:pPr>
        <w:ind w:left="-90"/>
        <w:rPr>
          <w:lang w:val="sr-Latn-RS"/>
        </w:rPr>
      </w:pPr>
    </w:p>
    <w:p w:rsidR="004F0D5A" w:rsidRPr="009A59D0" w:rsidRDefault="004F0D5A" w:rsidP="004F0D5A">
      <w:pPr>
        <w:ind w:left="-90"/>
        <w:rPr>
          <w:lang w:val="sr-Latn-RS"/>
        </w:rPr>
      </w:pPr>
    </w:p>
    <w:p w:rsidR="009A59D0" w:rsidRPr="009A59D0" w:rsidRDefault="009A59D0" w:rsidP="009A59D0">
      <w:pPr>
        <w:jc w:val="center"/>
        <w:rPr>
          <w:b/>
        </w:rPr>
      </w:pPr>
    </w:p>
    <w:p w:rsidR="0023490D" w:rsidRDefault="0023490D" w:rsidP="0023490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201F1E"/>
          <w:sz w:val="22"/>
          <w:szCs w:val="22"/>
          <w:bdr w:val="none" w:sz="0" w:space="0" w:color="auto" w:frame="1"/>
          <w:lang w:val="en-US"/>
        </w:rPr>
      </w:pPr>
    </w:p>
    <w:p w:rsidR="0023490D" w:rsidRPr="0023490D" w:rsidRDefault="0023490D" w:rsidP="0023490D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b/>
          <w:bCs/>
          <w:color w:val="201F1E"/>
          <w:sz w:val="28"/>
          <w:szCs w:val="22"/>
          <w:bdr w:val="none" w:sz="0" w:space="0" w:color="auto" w:frame="1"/>
          <w:lang w:val="en-US"/>
        </w:rPr>
      </w:pPr>
      <w:proofErr w:type="spellStart"/>
      <w:r w:rsidRPr="0023490D">
        <w:rPr>
          <w:rFonts w:ascii="Calibri" w:hAnsi="Calibri"/>
          <w:b/>
          <w:bCs/>
          <w:color w:val="201F1E"/>
          <w:sz w:val="28"/>
          <w:szCs w:val="22"/>
          <w:bdr w:val="none" w:sz="0" w:space="0" w:color="auto" w:frame="1"/>
          <w:lang w:val="en-US"/>
        </w:rPr>
        <w:t>Otvoren</w:t>
      </w:r>
      <w:proofErr w:type="spellEnd"/>
      <w:r w:rsidRPr="0023490D">
        <w:rPr>
          <w:rFonts w:ascii="Calibri" w:hAnsi="Calibri"/>
          <w:b/>
          <w:bCs/>
          <w:color w:val="201F1E"/>
          <w:sz w:val="28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b/>
          <w:bCs/>
          <w:color w:val="201F1E"/>
          <w:sz w:val="28"/>
          <w:szCs w:val="22"/>
          <w:bdr w:val="none" w:sz="0" w:space="0" w:color="auto" w:frame="1"/>
          <w:lang w:val="en-US"/>
        </w:rPr>
        <w:t>konkurs</w:t>
      </w:r>
      <w:proofErr w:type="spellEnd"/>
      <w:r w:rsidRPr="0023490D">
        <w:rPr>
          <w:rFonts w:ascii="Calibri" w:hAnsi="Calibri"/>
          <w:b/>
          <w:bCs/>
          <w:color w:val="201F1E"/>
          <w:sz w:val="28"/>
          <w:szCs w:val="22"/>
          <w:bdr w:val="none" w:sz="0" w:space="0" w:color="auto" w:frame="1"/>
          <w:lang w:val="en-US"/>
        </w:rPr>
        <w:t xml:space="preserve"> za 8. </w:t>
      </w:r>
      <w:proofErr w:type="spellStart"/>
      <w:r w:rsidRPr="0023490D">
        <w:rPr>
          <w:rFonts w:ascii="Calibri" w:hAnsi="Calibri"/>
          <w:b/>
          <w:bCs/>
          <w:color w:val="201F1E"/>
          <w:sz w:val="28"/>
          <w:szCs w:val="22"/>
          <w:bdr w:val="none" w:sz="0" w:space="0" w:color="auto" w:frame="1"/>
          <w:lang w:val="en-US"/>
        </w:rPr>
        <w:t>generaciju</w:t>
      </w:r>
      <w:proofErr w:type="spellEnd"/>
      <w:r w:rsidRPr="0023490D">
        <w:rPr>
          <w:rFonts w:ascii="Calibri" w:hAnsi="Calibri"/>
          <w:b/>
          <w:bCs/>
          <w:color w:val="201F1E"/>
          <w:sz w:val="28"/>
          <w:szCs w:val="22"/>
          <w:bdr w:val="none" w:sz="0" w:space="0" w:color="auto" w:frame="1"/>
          <w:lang w:val="en-US"/>
        </w:rPr>
        <w:t> </w:t>
      </w:r>
      <w:proofErr w:type="spellStart"/>
      <w:r w:rsidRPr="0023490D">
        <w:rPr>
          <w:rStyle w:val="marky6u1494in"/>
          <w:rFonts w:ascii="Calibri" w:hAnsi="Calibri"/>
          <w:b/>
          <w:bCs/>
          <w:color w:val="201F1E"/>
          <w:sz w:val="28"/>
          <w:szCs w:val="22"/>
          <w:bdr w:val="none" w:sz="0" w:space="0" w:color="auto" w:frame="1"/>
          <w:lang w:val="en-US"/>
        </w:rPr>
        <w:t>Ml</w:t>
      </w:r>
      <w:r w:rsidRPr="0023490D">
        <w:rPr>
          <w:rFonts w:ascii="Calibri" w:hAnsi="Calibri"/>
          <w:b/>
          <w:bCs/>
          <w:color w:val="201F1E"/>
          <w:sz w:val="28"/>
          <w:szCs w:val="22"/>
          <w:bdr w:val="none" w:sz="0" w:space="0" w:color="auto" w:frame="1"/>
          <w:lang w:val="en-US"/>
        </w:rPr>
        <w:t>adih</w:t>
      </w:r>
      <w:proofErr w:type="spellEnd"/>
      <w:r w:rsidRPr="0023490D">
        <w:rPr>
          <w:rFonts w:ascii="Calibri" w:hAnsi="Calibri"/>
          <w:b/>
          <w:bCs/>
          <w:color w:val="201F1E"/>
          <w:sz w:val="28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b/>
          <w:bCs/>
          <w:color w:val="201F1E"/>
          <w:sz w:val="28"/>
          <w:szCs w:val="22"/>
          <w:bdr w:val="none" w:sz="0" w:space="0" w:color="auto" w:frame="1"/>
          <w:lang w:val="en-US"/>
        </w:rPr>
        <w:t>lidera</w:t>
      </w:r>
      <w:proofErr w:type="spellEnd"/>
    </w:p>
    <w:p w:rsidR="0023490D" w:rsidRDefault="0023490D" w:rsidP="0023490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01F1E"/>
          <w:sz w:val="22"/>
          <w:szCs w:val="22"/>
        </w:rPr>
      </w:pPr>
    </w:p>
    <w:p w:rsidR="0023490D" w:rsidRPr="0023490D" w:rsidRDefault="0023490D" w:rsidP="0023490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201F1E"/>
          <w:szCs w:val="22"/>
        </w:rPr>
      </w:pP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Konkurs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za 8.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generaciju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programa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 </w:t>
      </w:r>
      <w:r w:rsidRPr="0023490D">
        <w:rPr>
          <w:rStyle w:val="marky6u1494in"/>
          <w:rFonts w:ascii="Calibri" w:hAnsi="Calibri"/>
          <w:color w:val="201F1E"/>
          <w:szCs w:val="22"/>
          <w:bdr w:val="none" w:sz="0" w:space="0" w:color="auto" w:frame="1"/>
          <w:lang w:val="en-US"/>
        </w:rPr>
        <w:t>Ml</w:t>
      </w:r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adi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lideri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otvoren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je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od 9. do 22.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septembra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u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ponoć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.</w:t>
      </w:r>
    </w:p>
    <w:p w:rsidR="0023490D" w:rsidRPr="0023490D" w:rsidRDefault="0023490D" w:rsidP="0023490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</w:pPr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U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ovom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periodu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zainteresovani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kandidati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moći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će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da se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prijave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za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jednogodišnji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plaćeni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program u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kome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 </w:t>
      </w:r>
      <w:proofErr w:type="spellStart"/>
      <w:r w:rsidRPr="0023490D">
        <w:rPr>
          <w:rStyle w:val="marky6u1494in"/>
          <w:rFonts w:ascii="Calibri" w:hAnsi="Calibri"/>
          <w:color w:val="201F1E"/>
          <w:szCs w:val="22"/>
          <w:bdr w:val="none" w:sz="0" w:space="0" w:color="auto" w:frame="1"/>
          <w:lang w:val="en-US"/>
        </w:rPr>
        <w:t>ml</w:t>
      </w:r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adi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talenti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rade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i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usavršavaju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se u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različitim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delovima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poslovnog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sistema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Delta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Holdinga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, a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najuspešniji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od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njih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nastaviće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da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rade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u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Kompaniji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.</w:t>
      </w:r>
      <w:bookmarkStart w:id="0" w:name="_GoBack"/>
      <w:bookmarkEnd w:id="0"/>
    </w:p>
    <w:p w:rsidR="0023490D" w:rsidRPr="0023490D" w:rsidRDefault="0023490D" w:rsidP="0023490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201F1E"/>
          <w:szCs w:val="22"/>
        </w:rPr>
      </w:pPr>
    </w:p>
    <w:p w:rsidR="0023490D" w:rsidRPr="0023490D" w:rsidRDefault="0023490D" w:rsidP="0023490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color w:val="201F1E"/>
          <w:szCs w:val="22"/>
          <w:bdr w:val="none" w:sz="0" w:space="0" w:color="auto" w:frame="1"/>
          <w:lang w:val="en-US"/>
        </w:rPr>
      </w:pP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Konkurs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je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otvoren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za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sve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 </w:t>
      </w:r>
      <w:proofErr w:type="spellStart"/>
      <w:r w:rsidRPr="0023490D">
        <w:rPr>
          <w:rStyle w:val="marky6u1494in"/>
          <w:rFonts w:ascii="Calibri" w:hAnsi="Calibri"/>
          <w:color w:val="201F1E"/>
          <w:szCs w:val="22"/>
          <w:bdr w:val="none" w:sz="0" w:space="0" w:color="auto" w:frame="1"/>
          <w:lang w:val="en-US"/>
        </w:rPr>
        <w:t>ml</w:t>
      </w:r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ade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građane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Srbije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koji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su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završili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bilo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koji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fakultet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ili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imaju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apsolventski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status.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Prijavljivanje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na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konkurs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moguće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je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isključivo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online,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na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adresi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 </w:t>
      </w:r>
      <w:r w:rsidRPr="0023490D">
        <w:rPr>
          <w:rFonts w:ascii="Calibri" w:hAnsi="Calibri"/>
          <w:b/>
          <w:bCs/>
          <w:color w:val="201F1E"/>
          <w:szCs w:val="22"/>
          <w:bdr w:val="none" w:sz="0" w:space="0" w:color="auto" w:frame="1"/>
          <w:lang w:val="en-US"/>
        </w:rPr>
        <w:t>konkurs.</w:t>
      </w:r>
      <w:r w:rsidRPr="0023490D">
        <w:rPr>
          <w:rStyle w:val="marky6u1494in"/>
          <w:rFonts w:ascii="Calibri" w:hAnsi="Calibri"/>
          <w:b/>
          <w:bCs/>
          <w:color w:val="201F1E"/>
          <w:szCs w:val="22"/>
          <w:bdr w:val="none" w:sz="0" w:space="0" w:color="auto" w:frame="1"/>
          <w:lang w:val="en-US"/>
        </w:rPr>
        <w:t>ml</w:t>
      </w:r>
      <w:r w:rsidRPr="0023490D">
        <w:rPr>
          <w:rFonts w:ascii="Calibri" w:hAnsi="Calibri"/>
          <w:b/>
          <w:bCs/>
          <w:color w:val="201F1E"/>
          <w:szCs w:val="22"/>
          <w:bdr w:val="none" w:sz="0" w:space="0" w:color="auto" w:frame="1"/>
          <w:lang w:val="en-US"/>
        </w:rPr>
        <w:t>adilideri.rs</w:t>
      </w:r>
    </w:p>
    <w:p w:rsidR="0023490D" w:rsidRPr="0023490D" w:rsidRDefault="0023490D" w:rsidP="0023490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201F1E"/>
          <w:szCs w:val="22"/>
        </w:rPr>
      </w:pPr>
    </w:p>
    <w:p w:rsidR="0023490D" w:rsidRPr="0023490D" w:rsidRDefault="0023490D" w:rsidP="0023490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</w:pPr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„Program </w:t>
      </w:r>
      <w:r w:rsidRPr="0023490D">
        <w:rPr>
          <w:rStyle w:val="marky6u1494in"/>
          <w:rFonts w:ascii="Calibri" w:hAnsi="Calibri"/>
          <w:color w:val="201F1E"/>
          <w:szCs w:val="22"/>
          <w:bdr w:val="none" w:sz="0" w:space="0" w:color="auto" w:frame="1"/>
          <w:lang w:val="en-US"/>
        </w:rPr>
        <w:t>Ml</w:t>
      </w:r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adi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lideri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je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trajno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opredeljenje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naše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kompanije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,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njime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jačamo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naš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tim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i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stvaramo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budući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vodeći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menadžment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.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Veoma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nam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je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važno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što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na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ovaj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način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značajan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broj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 </w:t>
      </w:r>
      <w:proofErr w:type="spellStart"/>
      <w:r w:rsidRPr="0023490D">
        <w:rPr>
          <w:rStyle w:val="marky6u1494in"/>
          <w:rFonts w:ascii="Calibri" w:hAnsi="Calibri"/>
          <w:color w:val="201F1E"/>
          <w:szCs w:val="22"/>
          <w:bdr w:val="none" w:sz="0" w:space="0" w:color="auto" w:frame="1"/>
          <w:lang w:val="en-US"/>
        </w:rPr>
        <w:t>ml</w:t>
      </w:r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adih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stručnjaka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zadržavamo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u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Srbiji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, da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ovde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grade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karijeru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i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daju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doprinos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razvoju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zemlje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u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kojoj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su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odrasli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i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školovali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se“,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kaže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Marija Desivojević Cvetković,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viši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potpredsednik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Delta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Holdinga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za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strategiju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i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razvoj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.</w:t>
      </w:r>
    </w:p>
    <w:p w:rsidR="0023490D" w:rsidRPr="0023490D" w:rsidRDefault="0023490D" w:rsidP="0023490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201F1E"/>
          <w:szCs w:val="22"/>
        </w:rPr>
      </w:pPr>
    </w:p>
    <w:p w:rsidR="0023490D" w:rsidRPr="0023490D" w:rsidRDefault="0023490D" w:rsidP="0023490D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201F1E"/>
          <w:szCs w:val="22"/>
        </w:rPr>
      </w:pPr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Program </w:t>
      </w:r>
      <w:r w:rsidRPr="0023490D">
        <w:rPr>
          <w:rStyle w:val="marky6u1494in"/>
          <w:rFonts w:ascii="Calibri" w:hAnsi="Calibri"/>
          <w:color w:val="201F1E"/>
          <w:szCs w:val="22"/>
          <w:bdr w:val="none" w:sz="0" w:space="0" w:color="auto" w:frame="1"/>
          <w:lang w:val="en-US"/>
        </w:rPr>
        <w:t>Ml</w:t>
      </w:r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adi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lideri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pokrenut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je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2012.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godine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.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Projekat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je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do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sada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privukao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više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od 18.000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kandidata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, a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jednogodišnju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obuku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prošlo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je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 xml:space="preserve"> 189 </w:t>
      </w:r>
      <w:proofErr w:type="spellStart"/>
      <w:r w:rsidRPr="0023490D">
        <w:rPr>
          <w:rStyle w:val="marky6u1494in"/>
          <w:rFonts w:ascii="Calibri" w:hAnsi="Calibri"/>
          <w:color w:val="201F1E"/>
          <w:szCs w:val="22"/>
          <w:bdr w:val="none" w:sz="0" w:space="0" w:color="auto" w:frame="1"/>
          <w:lang w:val="en-US"/>
        </w:rPr>
        <w:t>ml</w:t>
      </w:r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adih</w:t>
      </w:r>
      <w:proofErr w:type="spellEnd"/>
      <w:r w:rsidRPr="0023490D">
        <w:rPr>
          <w:rFonts w:ascii="Calibri" w:hAnsi="Calibri"/>
          <w:color w:val="201F1E"/>
          <w:szCs w:val="22"/>
          <w:bdr w:val="none" w:sz="0" w:space="0" w:color="auto" w:frame="1"/>
          <w:lang w:val="en-US"/>
        </w:rPr>
        <w:t>.</w:t>
      </w:r>
    </w:p>
    <w:p w:rsidR="003115D5" w:rsidRPr="009A59D0" w:rsidRDefault="003115D5" w:rsidP="0023490D">
      <w:pPr>
        <w:jc w:val="center"/>
        <w:rPr>
          <w:b/>
          <w:sz w:val="24"/>
        </w:rPr>
      </w:pPr>
    </w:p>
    <w:sectPr w:rsidR="003115D5" w:rsidRPr="009A59D0" w:rsidSect="00E152F6">
      <w:headerReference w:type="default" r:id="rId6"/>
      <w:pgSz w:w="11907" w:h="16839" w:code="9"/>
      <w:pgMar w:top="1467" w:right="1170" w:bottom="1440" w:left="1143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F2" w:rsidRDefault="007956F2" w:rsidP="002C66F9">
      <w:pPr>
        <w:spacing w:after="0" w:line="240" w:lineRule="auto"/>
      </w:pPr>
      <w:r>
        <w:separator/>
      </w:r>
    </w:p>
  </w:endnote>
  <w:endnote w:type="continuationSeparator" w:id="0">
    <w:p w:rsidR="007956F2" w:rsidRDefault="007956F2" w:rsidP="002C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F2" w:rsidRDefault="007956F2" w:rsidP="002C66F9">
      <w:pPr>
        <w:spacing w:after="0" w:line="240" w:lineRule="auto"/>
      </w:pPr>
      <w:r>
        <w:separator/>
      </w:r>
    </w:p>
  </w:footnote>
  <w:footnote w:type="continuationSeparator" w:id="0">
    <w:p w:rsidR="007956F2" w:rsidRDefault="007956F2" w:rsidP="002C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F9" w:rsidRDefault="005B0B08" w:rsidP="007F207D">
    <w:pPr>
      <w:pStyle w:val="Header"/>
      <w:tabs>
        <w:tab w:val="clear" w:pos="9360"/>
        <w:tab w:val="left" w:pos="450"/>
        <w:tab w:val="right" w:pos="10800"/>
      </w:tabs>
      <w:ind w:left="-1440" w:right="-900"/>
    </w:pP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3EE5EB76" wp14:editId="1586F2B9">
          <wp:simplePos x="0" y="0"/>
          <wp:positionH relativeFrom="column">
            <wp:posOffset>5229225</wp:posOffset>
          </wp:positionH>
          <wp:positionV relativeFrom="paragraph">
            <wp:posOffset>123190</wp:posOffset>
          </wp:positionV>
          <wp:extent cx="1691640" cy="2512695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lta holding_name tag tangram blo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251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6F9" w:rsidRDefault="00070912" w:rsidP="00C32C18">
    <w:pPr>
      <w:pStyle w:val="Header"/>
      <w:tabs>
        <w:tab w:val="clear" w:pos="4680"/>
        <w:tab w:val="clear" w:pos="9360"/>
      </w:tabs>
      <w:ind w:right="-1350"/>
    </w:pPr>
    <w:r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751A6969" wp14:editId="114AE8EB">
          <wp:simplePos x="0" y="0"/>
          <wp:positionH relativeFrom="column">
            <wp:posOffset>-9525</wp:posOffset>
          </wp:positionH>
          <wp:positionV relativeFrom="paragraph">
            <wp:posOffset>1076960</wp:posOffset>
          </wp:positionV>
          <wp:extent cx="1477645" cy="51943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lta Holding DVA RED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03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D637F2" wp14:editId="122CF7B6">
              <wp:simplePos x="0" y="0"/>
              <wp:positionH relativeFrom="column">
                <wp:posOffset>3571875</wp:posOffset>
              </wp:positionH>
              <wp:positionV relativeFrom="paragraph">
                <wp:posOffset>457835</wp:posOffset>
              </wp:positionV>
              <wp:extent cx="1362075" cy="9239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923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31D" w:rsidRPr="00733652" w:rsidRDefault="0052231D">
                          <w:pPr>
                            <w:rPr>
                              <w:color w:val="2B4C5A"/>
                              <w:sz w:val="16"/>
                              <w:lang w:val="sr-Latn-RS"/>
                            </w:rPr>
                          </w:pPr>
                          <w:r w:rsidRPr="00733652">
                            <w:rPr>
                              <w:color w:val="2B4C5A"/>
                              <w:sz w:val="16"/>
                              <w:lang w:val="sr-Latn-RS"/>
                            </w:rPr>
                            <w:t xml:space="preserve">T. +38111 </w:t>
                          </w:r>
                          <w:r w:rsidR="00A33159">
                            <w:rPr>
                              <w:color w:val="2B4C5A"/>
                              <w:sz w:val="16"/>
                              <w:lang w:val="sr-Latn-RS"/>
                            </w:rPr>
                            <w:t>201 11 00</w:t>
                          </w:r>
                          <w:r w:rsidRPr="00733652">
                            <w:rPr>
                              <w:color w:val="2B4C5A"/>
                              <w:sz w:val="16"/>
                              <w:lang w:val="sr-Latn-RS"/>
                            </w:rPr>
                            <w:br/>
                            <w:t xml:space="preserve">F. +38111 </w:t>
                          </w:r>
                          <w:r w:rsidR="00A33159">
                            <w:rPr>
                              <w:color w:val="2B4C5A"/>
                              <w:sz w:val="16"/>
                              <w:lang w:val="sr-Latn-RS"/>
                            </w:rPr>
                            <w:t>201 11 11</w:t>
                          </w:r>
                          <w:r w:rsidRPr="00733652">
                            <w:rPr>
                              <w:color w:val="2B4C5A"/>
                              <w:sz w:val="16"/>
                              <w:lang w:val="sr-Latn-RS"/>
                            </w:rPr>
                            <w:br/>
                            <w:t>E. holding@deltaholding.rs</w:t>
                          </w:r>
                        </w:p>
                        <w:p w:rsidR="0052231D" w:rsidRPr="00733652" w:rsidRDefault="004C0E59">
                          <w:pPr>
                            <w:rPr>
                              <w:color w:val="2B4C5A"/>
                              <w:sz w:val="16"/>
                              <w:lang w:val="sr-Latn-RS"/>
                            </w:rPr>
                          </w:pPr>
                          <w:r>
                            <w:rPr>
                              <w:color w:val="2B4C5A"/>
                              <w:sz w:val="16"/>
                              <w:lang w:val="sr-Latn-RS"/>
                            </w:rPr>
                            <w:t>Vladimira Popovića 6</w:t>
                          </w:r>
                          <w:r w:rsidR="0052231D" w:rsidRPr="00733652">
                            <w:rPr>
                              <w:color w:val="2B4C5A"/>
                              <w:sz w:val="16"/>
                              <w:lang w:val="sr-Latn-RS"/>
                            </w:rPr>
                            <w:br/>
                            <w:t>11000 Beograd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637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1.25pt;margin-top:36.05pt;width:107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" filled="f" stroked="f" strokeweight=".5pt">
              <v:textbox>
                <w:txbxContent>
                  <w:p w:rsidR="0052231D" w:rsidRPr="00733652" w:rsidRDefault="0052231D">
                    <w:pPr>
                      <w:rPr>
                        <w:color w:val="2B4C5A"/>
                        <w:sz w:val="16"/>
                        <w:lang w:val="sr-Latn-RS"/>
                      </w:rPr>
                    </w:pPr>
                    <w:r w:rsidRPr="00733652">
                      <w:rPr>
                        <w:color w:val="2B4C5A"/>
                        <w:sz w:val="16"/>
                        <w:lang w:val="sr-Latn-RS"/>
                      </w:rPr>
                      <w:t xml:space="preserve">T. +38111 </w:t>
                    </w:r>
                    <w:r w:rsidR="00A33159">
                      <w:rPr>
                        <w:color w:val="2B4C5A"/>
                        <w:sz w:val="16"/>
                        <w:lang w:val="sr-Latn-RS"/>
                      </w:rPr>
                      <w:t>201 11 00</w:t>
                    </w:r>
                    <w:r w:rsidRPr="00733652">
                      <w:rPr>
                        <w:color w:val="2B4C5A"/>
                        <w:sz w:val="16"/>
                        <w:lang w:val="sr-Latn-RS"/>
                      </w:rPr>
                      <w:br/>
                      <w:t xml:space="preserve">F. +38111 </w:t>
                    </w:r>
                    <w:r w:rsidR="00A33159">
                      <w:rPr>
                        <w:color w:val="2B4C5A"/>
                        <w:sz w:val="16"/>
                        <w:lang w:val="sr-Latn-RS"/>
                      </w:rPr>
                      <w:t>201 11 11</w:t>
                    </w:r>
                    <w:r w:rsidRPr="00733652">
                      <w:rPr>
                        <w:color w:val="2B4C5A"/>
                        <w:sz w:val="16"/>
                        <w:lang w:val="sr-Latn-RS"/>
                      </w:rPr>
                      <w:br/>
                      <w:t>E. holding@deltaholding.rs</w:t>
                    </w:r>
                  </w:p>
                  <w:p w:rsidR="0052231D" w:rsidRPr="00733652" w:rsidRDefault="004C0E59">
                    <w:pPr>
                      <w:rPr>
                        <w:color w:val="2B4C5A"/>
                        <w:sz w:val="16"/>
                        <w:lang w:val="sr-Latn-RS"/>
                      </w:rPr>
                    </w:pPr>
                    <w:r>
                      <w:rPr>
                        <w:color w:val="2B4C5A"/>
                        <w:sz w:val="16"/>
                        <w:lang w:val="sr-Latn-RS"/>
                      </w:rPr>
                      <w:t>Vladimira Popovića 6</w:t>
                    </w:r>
                    <w:r w:rsidR="0052231D" w:rsidRPr="00733652">
                      <w:rPr>
                        <w:color w:val="2B4C5A"/>
                        <w:sz w:val="16"/>
                        <w:lang w:val="sr-Latn-RS"/>
                      </w:rPr>
                      <w:br/>
                      <w:t>11000 Beograd</w:t>
                    </w:r>
                  </w:p>
                </w:txbxContent>
              </v:textbox>
            </v:shape>
          </w:pict>
        </mc:Fallback>
      </mc:AlternateContent>
    </w:r>
    <w:r w:rsidR="000F7039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27CED2" wp14:editId="2C3626A2">
              <wp:simplePos x="0" y="0"/>
              <wp:positionH relativeFrom="column">
                <wp:posOffset>3581400</wp:posOffset>
              </wp:positionH>
              <wp:positionV relativeFrom="paragraph">
                <wp:posOffset>1381760</wp:posOffset>
              </wp:positionV>
              <wp:extent cx="1190625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05AE" w:rsidRPr="00DB05AE" w:rsidRDefault="00DB05AE" w:rsidP="00DB05AE">
                          <w:pPr>
                            <w:rPr>
                              <w:color w:val="F37229"/>
                              <w:sz w:val="16"/>
                              <w:lang w:val="sr-Latn-RS"/>
                            </w:rPr>
                          </w:pPr>
                          <w:r w:rsidRPr="00DB05AE">
                            <w:rPr>
                              <w:color w:val="F37229"/>
                              <w:sz w:val="16"/>
                              <w:lang w:val="sr-Latn-RS"/>
                            </w:rPr>
                            <w:t>www.deltaholding.rs</w:t>
                          </w:r>
                        </w:p>
                        <w:p w:rsidR="00DB05AE" w:rsidRDefault="00DB05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27CED2" id="Text Box 1" o:spid="_x0000_s1027" type="#_x0000_t202" style="position:absolute;margin-left:282pt;margin-top:108.8pt;width:93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" filled="f" stroked="f" strokeweight=".5pt">
              <v:textbox>
                <w:txbxContent>
                  <w:p w:rsidR="00DB05AE" w:rsidRPr="00DB05AE" w:rsidRDefault="00DB05AE" w:rsidP="00DB05AE">
                    <w:pPr>
                      <w:rPr>
                        <w:color w:val="F37229"/>
                        <w:sz w:val="16"/>
                        <w:lang w:val="sr-Latn-RS"/>
                      </w:rPr>
                    </w:pPr>
                    <w:r w:rsidRPr="00DB05AE">
                      <w:rPr>
                        <w:color w:val="F37229"/>
                        <w:sz w:val="16"/>
                        <w:lang w:val="sr-Latn-RS"/>
                      </w:rPr>
                      <w:t>www.deltaholding.rs</w:t>
                    </w:r>
                  </w:p>
                  <w:p w:rsidR="00DB05AE" w:rsidRDefault="00DB05AE"/>
                </w:txbxContent>
              </v:textbox>
            </v:shape>
          </w:pict>
        </mc:Fallback>
      </mc:AlternateContent>
    </w:r>
    <w:r w:rsidR="002C66F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F9"/>
    <w:rsid w:val="0002692F"/>
    <w:rsid w:val="00070912"/>
    <w:rsid w:val="00071E1F"/>
    <w:rsid w:val="000B0D9D"/>
    <w:rsid w:val="000F7039"/>
    <w:rsid w:val="00123C51"/>
    <w:rsid w:val="00140401"/>
    <w:rsid w:val="001F22B9"/>
    <w:rsid w:val="0023490D"/>
    <w:rsid w:val="00243B37"/>
    <w:rsid w:val="002879F2"/>
    <w:rsid w:val="002C66F9"/>
    <w:rsid w:val="002F734A"/>
    <w:rsid w:val="003115D5"/>
    <w:rsid w:val="00395229"/>
    <w:rsid w:val="004272B7"/>
    <w:rsid w:val="004C0E59"/>
    <w:rsid w:val="004F0D5A"/>
    <w:rsid w:val="0052231D"/>
    <w:rsid w:val="00553854"/>
    <w:rsid w:val="005B0B08"/>
    <w:rsid w:val="005B348C"/>
    <w:rsid w:val="0060083C"/>
    <w:rsid w:val="006E770E"/>
    <w:rsid w:val="00733652"/>
    <w:rsid w:val="007956F2"/>
    <w:rsid w:val="007F207D"/>
    <w:rsid w:val="00813978"/>
    <w:rsid w:val="00944798"/>
    <w:rsid w:val="009A59D0"/>
    <w:rsid w:val="00A31C3E"/>
    <w:rsid w:val="00A33159"/>
    <w:rsid w:val="00B40040"/>
    <w:rsid w:val="00C32C18"/>
    <w:rsid w:val="00C419C7"/>
    <w:rsid w:val="00D271BD"/>
    <w:rsid w:val="00DA6790"/>
    <w:rsid w:val="00DB05AE"/>
    <w:rsid w:val="00E152F6"/>
    <w:rsid w:val="00E81C33"/>
    <w:rsid w:val="00EC53F2"/>
    <w:rsid w:val="00F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C5E877"/>
  <w15:docId w15:val="{01798A9E-459E-4EB0-BE52-CBD02600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6F9"/>
  </w:style>
  <w:style w:type="paragraph" w:styleId="Footer">
    <w:name w:val="footer"/>
    <w:basedOn w:val="Normal"/>
    <w:link w:val="FooterChar"/>
    <w:uiPriority w:val="99"/>
    <w:unhideWhenUsed/>
    <w:rsid w:val="002C6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6F9"/>
  </w:style>
  <w:style w:type="paragraph" w:styleId="BalloonText">
    <w:name w:val="Balloon Text"/>
    <w:basedOn w:val="Normal"/>
    <w:link w:val="BalloonTextChar"/>
    <w:uiPriority w:val="99"/>
    <w:semiHidden/>
    <w:unhideWhenUsed/>
    <w:rsid w:val="002C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3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marky6u1494in">
    <w:name w:val="marky6u1494in"/>
    <w:basedOn w:val="DefaultParagraphFont"/>
    <w:rsid w:val="0023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Vučković</dc:creator>
  <cp:lastModifiedBy>Ana Brzaković</cp:lastModifiedBy>
  <cp:revision>4</cp:revision>
  <cp:lastPrinted>2015-11-07T10:26:00Z</cp:lastPrinted>
  <dcterms:created xsi:type="dcterms:W3CDTF">2019-09-09T08:47:00Z</dcterms:created>
  <dcterms:modified xsi:type="dcterms:W3CDTF">2019-09-09T09:13:00Z</dcterms:modified>
</cp:coreProperties>
</file>